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Morganite Covenant: A Strategic Deep Dive into Dueling's Double-Edged Sword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Morganite Covenant - Core Cards and Foundational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"Morganite" series of cards represents a unique and powerful design philosophy within the Yu-Gi-Oh! Trading Card Game. Rather than providing a singular, immediate burst of advantage, they establish a duel-long "covenant" with the player. By activating a Morganite Spell, the duelist accepts a significant, permanent restriction: for the remainder of the duel, they cannot activate monster effects in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clause is the engine's defining characteristic, fundamentally altering the strategic landscape of the game. In exchange for this considerable drawback, the player gains access to a suite of potent, continuous effects that can generate overwhelming advantage over time. This foundational trade-off immediately invalidates strategies reliant on common "hand traps" like Ash Blossom &amp; Joyous Spring or combo-starting monster effects initiated from the hand, such as those central to the Branded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the Morganite engine a specialized tool, designed not for universal application but for specific, methodical strategies that can operate and thrive under its unique conditions.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Card-by-Card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composed of four core cards—three Spells and one monster—each fulfilling a distinct role in the overarching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Time-Tearing Morganite (The Engine of Advantage)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Spell is the primary resource generator of the engine. Once activated, it applies two game-altering effects for the rest of the duel: the player draws two cards instead of one during their normal draw in the Draw Phase, and they can conduct a second Normal Summon or Set during their Main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simplified game state, the additional draw ensures that the Morganite player will eventually out-resource their opponent through sheer card advantage. The second Normal Summon is a critical tool for establishing board presence, allowing for plays such as summoning Morgana the Witch of Eyes to search the engine and then using the second summon for a powerful floodgate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Time-Tearing Morganite possesses a Graveyard (GY) effect that can be used to protect a crucial summon. By banishing itself from the GY and discarding another copy of Time-Tearing Morganite, the player can prevent the opponent from activating monster effects in response to a Normal Summon that turn, ensuring a key monster like Majesty's Fiend hits the field uncontested.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Guilt-Gripping Morganite (The Floodgate Enabler)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Arguably the most impactful card for the engine's primary strategy, this Normal Spell allows the player to Normal Summon Level 5 or higher monsters without Tributing. It also negates any Life Point (LP) costs associated with activating Spell or Trap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first effect is the cornerstone of the Morganite Stun deck, single-handedly enabling the consistent and effortless summoning of oppressive floodgate monsters that would otherwise be difficult to bring out, such as Vanity's Fiend, Majesty's Fiend, and Archlord Kristya.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negation of LP costs provides powerful synergy with staples of control decks, most notably allowing the activation of Solemn Judgment and other "Solemn" Counter Traps for free, preserving a critical resource while maintaining board control.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GY effect provides valuable hand-fixing; by banishing it from the GY and revealing another "Morganite" card in hand, the player can place the revealed card on the bottom of the Deck to draw a new card, improving hand quality in a prolonged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Succumbing-Song Morganite (The Finisher and Secondary Searcher)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Spell provides the deck with its offensive pressure and a clear path to victory. Its lingering effects allow monsters the player controls to make up to two attacks on monsters during each Battle Phase and doubles any battle damage inflicted to the opponent when those monsters battle other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Once a floodgate monster has successfully controlled the board, Succumbing-Song Morganite turns that monster into a game-ending threat, capable of clearing the opponent's board and inflicting massive damage.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its most critical function is often its GY effect. By banishing itself from the GY, the player can add any "Morganite" card from their Deck to their hand, then place one card from their hand on the bottom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paramount for the engine's consistency, making Succumbing-Song Morganite the prime target for cards like Foolish Burial Goods to kickstart the entire strategy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Morgana the Witch of Eyes (The Engine Starter and Protector)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4 DARK Spellcaster is the lynchpin of the engine's consistency. By game rule, Morgana is always treated as a "Morganite" card, linking her directly to the Spell support.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Her most important effect triggers upon being Normal or Special Summoned: she allows the player to add any "Morganite" Spell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Morgana a one-card starter for the entire strategy, capable of searching the exact piece needed for the situation. She also possesses valuable secondary effects: she can negate an opponent's monster's attack by banishing a Morganite Spell from the GY, and if three or more Morganite Spells with different names are in the GY or banished, she can change the ATK of all face-up monsters the opponent controls to 0. This latter effect is a powerful board-clearing tool that synergizes perfectly with Succumbing-Song Morganite to enable decisive OTKs (One-Turn Kills).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cards points toward a specific strategic goal. The effects are not immediate, one-time advantages but continuous, duel-long benefits. This slow accumulation of power is the hallmark of "Stun" and "Control" strategies, which aim to simplify the game state, restrict the opponent's options, and win through attrition.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engine is not built for explosive Turn 1 combos; it is deliberately crafted to excel in a prolonged "grind game." A clear example of this is Time-Tearing Morganite, which only becomes card-positive for the player on their third turn after its activation; on the second turn, the extra draw merely replaces the card itself, making it card-neutral.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methodical pace reinforces the engine's identity as a premier tool for strategies that plan to win on turn five, not turn one.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1.1: The Morganite Card Matrix</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Lingering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Graveyard/Secondary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Time-Tearing Morganite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Draw 2 cards in Draw Phase • 2 Normal Summons/Sets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protect a Normal Summon from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Guilt-Gripping Morganite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Normal Summon Level 5+ without Tribute • Pay no LP for Spell/Trap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cycle a "Morganite" card from hand for a new draw.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Succumbing-Song Morganite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Monsters can attack monsters twice • Double battle damage vs.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 to search any "Morganite" card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Morgana the Witch of 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continuous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 summon: search any "Morganite" Spell from Deck.</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Engine's Blueprint - Search Paths and Strategic Sequences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Morganite engine is not reliant on drawing a specific combination of cards. Instead, it is a toolbox that can be consistently assembled through several strategic sequences. These paths provide the deck with a high degree of redundancy, allowing it to function even when a primary starter is unavailable.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A: The "Morgana" Opening (The Optimal Start)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powerful method to start the engine is by Normal Summoning Morgana the Witch of Eyes. Upon a successful summon, her effect activates, allowing the player to add any "Morganite" Spell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critical decision point where the player's skill and understanding of the game state are tested. The choice of which Spell to search dictates the entire strategic direction of the turn:</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player's hand contains a high-level floodgate monster like Vanity's Fiend, the correct search is Guilt-Gripping Morganite. This allows for the immediate, tribute-less Normal Summon of that monster to establish a powerful lock.</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hand is lacking in resources or a clear follow-up play, searching Time-Tearing Morganite is the optimal choice to begin accumulating card advantage for subsequent turns.</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board is already stable or the player needs to find another specific Morganite piece, searching Succumbing-Song Morganite can either set up a game-ending push or be used as a discard to access its own powerful GY search effect later.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B: The Graveyard Setup (The Resilient Alternative)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Morgana is not available, the engine can be accessed through the Graveyard. This is most commonly achieved by activating Foolish Burial Goods, a Normal Spell that sends one Spell or Trap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primary target for this effect is always Succumbing-Song Morganite. Once in the Graveyard, its effect can be activated by banishing it. This allows the player to search for any "Morganite" card from the deck, effectively turning Foolish Burial Goods into a flexible tutor for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sequence provides significant redundancy, ensuring the strategy does not fold if the Normal Summon of Morgana is negated.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C: The Resource Loop (The Late-Game Grind)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prolonged duel, the GY effects of the Morganite Spells transition from setup tools to crucial resource management engines. Drawing additional copies of Morganite Spells whose effects are already active is not a dead draw. The GY effect of Guilt-Gripping Morganite can be used to trade an unneeded "Morganite" card from the hand for a fresh draw from the deck, filtering for more impactful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the GY effect of Succumbing-Song Morganite can be used to search for another copy of Morgana or a different Morganite Spell to set up future plays. These recursive effects are essential for maintaining advantage in the simplified, attrition-based game state that the deck aims to create.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distinct pathways for assembling the engine demonstrates a deliberate design choice focused on consistency and resilience. Unlike fragile combo decks that rely on a single, vulnerable starter, the Morganite engine offers multiple access points. The on-field summon of Morgana and the GY activation via Foolish Burial Goods represent two independent methods of kickstarting the strategy. Combined with the self-correcting nature of the GY effects for mid-game hand management, the engine is designed to be methodically </w:t>
      </w:r>
      <w:r w:rsidDel="00000000" w:rsidR="00000000" w:rsidRPr="00000000">
        <w:rPr>
          <w:rFonts w:ascii="Google Sans Text" w:cs="Google Sans Text" w:eastAsia="Google Sans Text" w:hAnsi="Google Sans Text"/>
          <w:i w:val="1"/>
          <w:color w:val="1b1c1d"/>
          <w:rtl w:val="0"/>
        </w:rPr>
        <w:t xml:space="preserve">assembled</w:t>
      </w:r>
      <w:r w:rsidDel="00000000" w:rsidR="00000000" w:rsidRPr="00000000">
        <w:rPr>
          <w:rFonts w:ascii="Google Sans Text" w:cs="Google Sans Text" w:eastAsia="Google Sans Text" w:hAnsi="Google Sans Text"/>
          <w:color w:val="1b1c1d"/>
          <w:rtl w:val="0"/>
        </w:rPr>
        <w:t xml:space="preserve"> over the course of a duel, not simply drawn into. This robustness is a key factor in its success within a Stun framework, which must be able to consistently establish its locks against a variety of opposing strategies.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Stun Citadel - Primary Strategy and Endboard Construction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prevalent application of the Morganite engine is as the core of a "Stun" strategy. The philosophy of a Stun deck is not to out-maneuver the opponent with complex combinations, but to fundamentally prevent the opponent from playing the game by establishing powerful, continuous "floodgate"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Morganite engine is uniquely suited to this task, providing unparalleled consistency in deploying the game's most oppressive monsters.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Enablers: The Floodgate Monsters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Guilt-Gripping Morganite and high-level floodgate monsters is the heart of the strategy. By removing the need for tributes, it turns otherwise cumbersome monsters into easily accessible, game-winning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targets include:</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Vanity's Fiend / Vanity's Ruler:</w:t>
      </w:r>
      <w:r w:rsidDel="00000000" w:rsidR="00000000" w:rsidRPr="00000000">
        <w:rPr>
          <w:rFonts w:ascii="Google Sans Text" w:cs="Google Sans Text" w:eastAsia="Google Sans Text" w:hAnsi="Google Sans Text"/>
          <w:color w:val="1b1c1d"/>
          <w:rtl w:val="0"/>
        </w:rPr>
        <w:t xml:space="preserve"> These monsters share a devastating continuous effect: "Neither player can Special Summon monsters." In a game where over 95% of decks rely on Special Summoning to function, this effect is often an instant win condition. Guilt-Gripping Morganite makes their one or two-tribute costs completely free.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Majesty's Fiend:</w:t>
      </w:r>
      <w:r w:rsidDel="00000000" w:rsidR="00000000" w:rsidRPr="00000000">
        <w:rPr>
          <w:rFonts w:ascii="Google Sans Text" w:cs="Google Sans Text" w:eastAsia="Google Sans Text" w:hAnsi="Google Sans Text"/>
          <w:color w:val="1b1c1d"/>
          <w:rtl w:val="0"/>
        </w:rPr>
        <w:t xml:space="preserve"> This monster's effect, "Neither player can activate monster effects," is another crippling lock that shuts down the primary engine of nearly every modern deck. Like the Vanity's monsters, its tribute cost is negated by Guilt-Gripping Morganite.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This powerful Fairy monster also prevents all Special Summons. While it has its own Special Summon condition, the ability to simply Normal Summon it without tributing via the Morganite engine provides a consistent and powerful alternative.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A lower-level option that destroys all Special Summoned monsters upon being flipped face-up and prevents further Special Summons while face-up. It does not require Guilt-Gripping Morganite but synergizes well with the extra Normal Summon from Time-Tearing Morganite.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"Citadel" - The Ideal Endboard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 decks that end on a board of multiple monsters with various negation effects, the Morganite Stun endboard is defined by its oppressive simplicity. The goal is to create a "citadel"—a fortified position that is exceedingly difficult for the opponent to breach. The ideal board consists of:</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One Key Floodgate Monster:</w:t>
      </w:r>
      <w:r w:rsidDel="00000000" w:rsidR="00000000" w:rsidRPr="00000000">
        <w:rPr>
          <w:rFonts w:ascii="Google Sans Text" w:cs="Google Sans Text" w:eastAsia="Google Sans Text" w:hAnsi="Google Sans Text"/>
          <w:color w:val="1b1c1d"/>
          <w:rtl w:val="0"/>
        </w:rPr>
        <w:t xml:space="preserve"> A single Vanity's Fiend or Majesty's Fiend on the field, actively preventing the opponent from executing their strategy.</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Active Morganite Spells:</w:t>
      </w:r>
      <w:r w:rsidDel="00000000" w:rsidR="00000000" w:rsidRPr="00000000">
        <w:rPr>
          <w:rFonts w:ascii="Google Sans Text" w:cs="Google Sans Text" w:eastAsia="Google Sans Text" w:hAnsi="Google Sans Text"/>
          <w:color w:val="1b1c1d"/>
          <w:rtl w:val="0"/>
        </w:rPr>
        <w:t xml:space="preserve"> The effect of Guilt-Gripping Morganite must be active to enable the floodgate. Ideally, Time-Tearing Morganite is also active to begin generating resource advantage.</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Backrow Protection:</w:t>
      </w:r>
      <w:r w:rsidDel="00000000" w:rsidR="00000000" w:rsidRPr="00000000">
        <w:rPr>
          <w:rFonts w:ascii="Google Sans Text" w:cs="Google Sans Text" w:eastAsia="Google Sans Text" w:hAnsi="Google Sans Text"/>
          <w:color w:val="1b1c1d"/>
          <w:rtl w:val="0"/>
        </w:rPr>
        <w:t xml:space="preserve"> Two to three set Trap cards are crucial for protecting the floodgate monster. Powerful Counter Traps like Solemn Judgment are essential for negating board-breaking Spells or Traps such as Raigeki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represents a significant modernization of an old playstyle. Stun decks centered on tribute-summoned floodgates have existed for over a decade, but their primary weakness has always been inconsistency—drawing the floodgate without the tributes, or vice versa. The Morganite engine directly solves this fundamental flaw. Guilt-Gripping Morganite, searchable via Morgana and Succumbing-Song, makes the floodgates live upon being drawn. The engine effectively trades the universal utility of hand traps—which are disabled by its own restriction—for unparalleled consistency and power in summoning these game-winning monsters. This creates a potent strategic alternative to the combo-oriented metagame, re-establishing tribute-based Stun as a formidable threat.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Synergies and External Interactions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Morganite engine allows it to be integrated into various strategies, provided they can accommodate its strict "no monster hand effects" clause. While its home is in pure Stun, several other archetypes can forge powerful alliances with the engine.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Tier 1 Synergy: Paleozoic (The Perfect Union)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Morganite and the Paleozoic archetype is nearly perfectly symbiotic. The Paleozoic archetype is composed primarily of Normal Trap cards that, when another Trap is activated, can Special Summon themselves from the GY as Level 2 Aqua monsters that are unaffected by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core mechanic makes them an ideal partner for the Morganite engine for several reasons:</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Conflict:</w:t>
      </w:r>
      <w:r w:rsidDel="00000000" w:rsidR="00000000" w:rsidRPr="00000000">
        <w:rPr>
          <w:rFonts w:ascii="Google Sans Text" w:cs="Google Sans Text" w:eastAsia="Google Sans Text" w:hAnsi="Google Sans Text"/>
          <w:color w:val="1b1c1d"/>
          <w:rtl w:val="0"/>
        </w:rPr>
        <w:t xml:space="preserve"> Paleozoic decks have zero reliance on monster effects that activate in the hand. The Morganite restriction is therefore completely irrelevant and comes at no cost to the deck's primary functions.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Philosophy:</w:t>
      </w:r>
      <w:r w:rsidDel="00000000" w:rsidR="00000000" w:rsidRPr="00000000">
        <w:rPr>
          <w:rFonts w:ascii="Google Sans Text" w:cs="Google Sans Text" w:eastAsia="Google Sans Text" w:hAnsi="Google Sans Text"/>
          <w:color w:val="1b1c1d"/>
          <w:rtl w:val="0"/>
        </w:rPr>
        <w:t xml:space="preserve"> Like Morganite Stun, Paleozoic is a slow, control-oriented strategy that aims to out-resource the opponent in a long game. It benefits immensely from the consistent card advantage generated by Time-Tearing Morganite.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Patching Weaknesses:</w:t>
      </w:r>
      <w:r w:rsidDel="00000000" w:rsidR="00000000" w:rsidRPr="00000000">
        <w:rPr>
          <w:rFonts w:ascii="Google Sans Text" w:cs="Google Sans Text" w:eastAsia="Google Sans Text" w:hAnsi="Google Sans Text"/>
          <w:color w:val="1b1c1d"/>
          <w:rtl w:val="0"/>
        </w:rPr>
        <w:t xml:space="preserve"> Paleozoic decks can sometimes struggle to close out games quickly. Succumbing-Song Morganite provides a much-needed OTK tool, turning their Xyz Monsters into significant threats that can end the duel decisively.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pairing, Morganite provides the draw power and win condition that Paleozoic naturally lacks, while Paleozoic provides a resilient, self-recurring board presence that is completely immune to the Morganite engine's drawback.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Tier 2 Synergies (Exploiting Specific Benefits)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archetypes can leverage specific aspects of the Morganite engine, even if the synergy is not as perfect as with Paleozoic.</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w:t>
      </w:r>
      <w:r w:rsidDel="00000000" w:rsidR="00000000" w:rsidRPr="00000000">
        <w:rPr>
          <w:rFonts w:ascii="Google Sans Text" w:cs="Google Sans Text" w:eastAsia="Google Sans Text" w:hAnsi="Google Sans Text"/>
          <w:color w:val="1b1c1d"/>
          <w:rtl w:val="0"/>
        </w:rPr>
        <w:t xml:space="preserve"> This archetype is built around a chain of Normal Summons. While some builds use hand effects, the core mechanic can be adapted to leverage the extra Normal Summon from Time-Tearing Morganite for added resilience and extension, allowing them to play through disruption more effectively.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Decklists have shown Kashtira variants incorporating the Morganite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logic is to use Morganite as a supplemental advantage tool in a grind game. When the primary Kashtira plays are exhausted or stopped, the extra draws from Time-Tearing and the battle-phase pressure from Succumbing-Song can provide an alternative path to victory.</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w:t>
      </w:r>
      <w:r w:rsidDel="00000000" w:rsidR="00000000" w:rsidRPr="00000000">
        <w:rPr>
          <w:rFonts w:ascii="Google Sans Text" w:cs="Google Sans Text" w:eastAsia="Google Sans Text" w:hAnsi="Google Sans Text"/>
          <w:color w:val="1b1c1d"/>
          <w:rtl w:val="0"/>
        </w:rPr>
        <w:t xml:space="preserve"> As a battle-focused archetype with high-ATK monsters and little reliance on hand effects, Ancient Gear benefits immensely from Succumbing-Song Morganite. The ability to attack monsters twice with doubled battle damage can facilitate devastating OTKs, aligning perfectly with the archetype's aggressive goals.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Anti-Synergy: The Combo Killers (e.g., Branded)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understand that the Morganite engine is not a universally "splashable" package. Its inclusion demands that the entire deck be built around its restriction. Attempting to force it into an incompatible strategy will result in catastrophic failure. The premier example of this anti-synergy is with modern combo decks like Branded. The Branded engine is fundamentally reliant on activating monster effects from the hand to begin its sequences. Activating any Morganite Spell would immediately disable the effects of key cards like Bystial Lubellion, Blazing Cartesia, the Virtuous, Albion the Shrouded Dragon, and Tri-Brigade Mercourier while they are in the hand, crippling the deck's entire engine and rendering it non-functional.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stark contrast serves as the ultimate lesson in deck-building with Morganite: one must either fully commit to its covenant or avoid it entirely.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Visualizing the Strategy - A Guide for the AI Canvas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deeper, more intuitive understanding of the Morganite engine's complex interactions, the following templates can be used to construct a visual map, such as with Gemini's AI Canvas function. This approach translates abstract strategic concepts into a clear, interconnected flowchart.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Node and Connector Logic</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Nodes:</w:t>
      </w:r>
      <w:r w:rsidDel="00000000" w:rsidR="00000000" w:rsidRPr="00000000">
        <w:rPr>
          <w:rFonts w:ascii="Google Sans Text" w:cs="Google Sans Text" w:eastAsia="Google Sans Text" w:hAnsi="Google Sans Text"/>
          <w:color w:val="1b1c1d"/>
          <w:rtl w:val="0"/>
        </w:rPr>
        <w:t xml:space="preserve"> These represent individual cards, concepts, or strategies. They are the subjects of the map.</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 `[Concept: Floodgate Lock]`,</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Connectors:</w:t>
      </w:r>
      <w:r w:rsidDel="00000000" w:rsidR="00000000" w:rsidRPr="00000000">
        <w:rPr>
          <w:rFonts w:ascii="Google Sans Text" w:cs="Google Sans Text" w:eastAsia="Google Sans Text" w:hAnsi="Google Sans Text"/>
          <w:color w:val="1b1c1d"/>
          <w:rtl w:val="0"/>
        </w:rPr>
        <w:t xml:space="preserve"> These represent the actions and relationships between nodes. They are the verbs of the map.</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-----&gt;, -----&gt;, -----&gt;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Flowchart Template 1: Engine Assembly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maps the two primary paths to assembling the Morganite engine, highlighting its built-in consistency.</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(Path A: The Morgana Start)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-----&gt; -----&gt; ``</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(Path B: The Graveyard Start)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-----&gt; -----&gt; `` -----&gt; [Card: Any "Morganite" Card]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Flowchart Template 2: The Stun Strategy Execution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visualizes the primary game plan of the Morganite Stun deck, from setup to establishing the lock.</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(Main Sequence)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---[Activates]--&gt; [Card: Guilt-Gripping Morganite] -----&gt; [Card: Vanity's Fiend / Majesty's Fiend] ---[Creates]--&gt; [Concept: Floodgate Lock]</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(Support and Maintenance)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[Concept: Floodgate Lock] -----&gt; ---[Generates]--&gt; `` ---[Maintains]--&gt; [Concept: Floodgate Lock]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Map Template 3: Archetype Interaction Web</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mind map illustrates the synergistic and anti-synergistic relationships the Morganite engine has with other archetypes.</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(Center Node)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[Engine: Morganite]</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(Synergy Branches)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[Engine: Morganite] ------&gt; [Archetype: Paleozoic]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[Engine: Morganite] ------&gt; [Archetype: Floowandereeze]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[Engine: Morganite] ------&gt; [Archetype: Ancient Gear]</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(Anti-Synergy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[Engine: Morganite] ------&gt; ``</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utilizing these visual templates, any duelist can map out the core functions, strategic pathways, and external interactions of the Morganite engine, transforming this detailed analysis into an actionable and easily digestible strategic blueprint.</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Time-Tearing Morganite - Cyberstorm Access - YuGiOh - TCGplayer.com,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https://www.tcgplayer.com/product/493922/yugioh-cyberstorm-access-time-tearing-morganite</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Fiendsmith | Yu-Gi-Oh! Deck Recipe Details,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https://www.db.yugioh-card.com/yugiohdb/member_deck.action?cgid=9e509cc09e96e91c307d41554c7468db&amp;dno=23&amp;request_locale=en</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the Morganite Cards in a Branded Deck : r/masterduel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https://www.reddit.com/r/masterduel/comments/1k01g9j/question_about_the_morganite_cards_in_a_branded/</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decks that make use of the “Morganite” cards? : r/Yugioh101 -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https://www.reddit.com/r/Yugioh101/comments/1lzsyhj/any_decks_that_make_use_of_the_morganite_cards/</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use Morganite? : r/yugioh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https://www.reddit.com/r/yugioh/comments/1kcvug8/what_decks_use_morganite/</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we ever get more Morganite cards what do you wish for their effects to be? : r/yugioh,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https://www.reddit.com/r/yugioh/comments/1ifnkt9/if_we_ever_get_more_morganite_cards_what_do_you/</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Morganite Stun: How to Stop Your Opponent Before They Eve - TCG Corner,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https://tcg-corner.com/blogs/news/respectygo-morganite-stun-how-to-stop-your-opponent-before-they-even-play-new-card-discussion</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leaked Morganite in action (read: stunning!) : r/yugioh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https://www.reddit.com/r/yugioh/comments/1jo6tnd/new_leaked_morganite_in_action_read_stunning/</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your new Stun Cards :: Yu-Gi-Oh! Master Duel Discussões gerais - Steam Community,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https://steamcommunity.com/app/1449850/discussions/0/598522739769244817/?l=portuguese</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 ENTIRE META!!! NEW MORGANITE ANTI META SUPPORT DESTROYS THE META!!! | MORGANITE STUN | Yu-Gi-Oh! - YouTube,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https://www.youtube.com/watch?v=w2ugeLx10dc</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Paleozoic Morganite Trapaholics, ft. Dragon Gate - YouTube,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https://www.youtube.com/watch?v=iOD7iAYrzJw</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Morganite | Yu-Gi-Oh! Deck Recipe Details,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https://www.db.yugioh-card.com/yugiohdb/member_deck.action?cgid=60d9d2428021d197f422328d82a7e348&amp;dno=338&amp;request_locale=en</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(Stun) - OCG | Yu-Gi-Oh! Deck Recipe Details,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https://www.db.yugioh-card.com/yugiohdb/member_deck.action?cgid=be0d5426cf76835b54dd3cad1078764d&amp;dno=74&amp;request_locale=en</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Stun/morganite Deck 2025 - Yu-Gi-Oh! Dueling Nexus,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https://duelingnexus.com/blog/stun-morganite-deck-2025/</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Deck 2025 - Yu-Gi-Oh! Dueling Nexus,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https://duelingnexus.com/blog/morganite-deck-2025/</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stun Deck 2025 - Yu-Gi-Oh! Dueling Nexus,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https://duelingnexus.com/blog/new-stun-deck-2025/</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Deck - April 2025 TCG Format - Dueling Nexus,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https://duelingnexus.com/blog/morganite-deck-april-2025-tcg-format/</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Stun?! (April 2025) by TalhaTaskaya - cardcluster,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https://cardcluster.com/deck/3ekVjY</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is BROKEN! Yugioh! - YouTube,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https://www.youtube.com/watch?v=GetlqiQVSPY</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STUN DECK PROFILE (AUGUST 2025) YU-GI-OH! - YouTube,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https://www.youtube.com/watch?v=4av8fTrUVJM</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 Deck - April 2024 TCG Format - Dueling Nexus,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https://duelingnexus.com/blog/paleo-deck-april-2024-tcg-format/</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Deck 2024 - Yu-Gi-Oh! Dueling Nexus,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https://duelingnexus.com/blog/paleozoic-deck-2024/</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 (2024) by Josh Schmidt | Yu-Gi-Oh! Deck Recipe Details,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https://www.db.yugioh-card.com/yugiohdb/member_deck.action?ope=1&amp;wname=MemberDeck&amp;ytkn=ba06687ad0eff144e4465b28cd0be3293459fed75a8e9a83e50c77a3960edcb5&amp;cgid=02f9545edfc22b06b0a1fac87948fb45&amp;dno=2&amp;request_locale=en</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Morganite is active. I activate Paleozoic Dinomischus to banish, chaining a Paleo in grave to summon. Chain resolves and I send Magicolloidal Sol to the grave for Dino. Can I revive Sol?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https://www.reddit.com/r/Yugioh101/comments/1g255t6/morganite_is_active_i_activate_paleozoic/</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Paleozoic 60 Cards Post Banlist| EDOPRO | Replays + Decklist ✔️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https://www.youtube.com/watch?v=jXmbldNYKns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morganite-deck-2025/" TargetMode="External"/><Relationship Id="rId22" Type="http://schemas.openxmlformats.org/officeDocument/2006/relationships/hyperlink" Target="https://duelingnexus.com/blog/morganite-deck-april-2025-tcg-format/" TargetMode="External"/><Relationship Id="rId21" Type="http://schemas.openxmlformats.org/officeDocument/2006/relationships/hyperlink" Target="https://duelingnexus.com/blog/new-stun-deck-2025/" TargetMode="External"/><Relationship Id="rId24" Type="http://schemas.openxmlformats.org/officeDocument/2006/relationships/hyperlink" Target="https://www.youtube.com/watch?v=GetlqiQVSPY" TargetMode="External"/><Relationship Id="rId23" Type="http://schemas.openxmlformats.org/officeDocument/2006/relationships/hyperlink" Target="https://cardcluster.com/deck/3ekVj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lzsyhj/any_decks_that_make_use_of_the_morganite_cards/" TargetMode="External"/><Relationship Id="rId26" Type="http://schemas.openxmlformats.org/officeDocument/2006/relationships/hyperlink" Target="https://duelingnexus.com/blog/paleo-deck-april-2024-tcg-format/" TargetMode="External"/><Relationship Id="rId25" Type="http://schemas.openxmlformats.org/officeDocument/2006/relationships/hyperlink" Target="https://www.youtube.com/watch?v=4av8fTrUVJM" TargetMode="External"/><Relationship Id="rId28" Type="http://schemas.openxmlformats.org/officeDocument/2006/relationships/hyperlink" Target="https://www.db.yugioh-card.com/yugiohdb/member_deck.action?ope=1&amp;wname=MemberDeck&amp;ytkn=ba06687ad0eff144e4465b28cd0be3293459fed75a8e9a83e50c77a3960edcb5&amp;cgid=02f9545edfc22b06b0a1fac87948fb45&amp;dno=2&amp;request_locale=en" TargetMode="External"/><Relationship Id="rId27" Type="http://schemas.openxmlformats.org/officeDocument/2006/relationships/hyperlink" Target="https://duelingnexus.com/blog/paleozoic-deck-2024/" TargetMode="External"/><Relationship Id="rId5" Type="http://schemas.openxmlformats.org/officeDocument/2006/relationships/styles" Target="styles.xml"/><Relationship Id="rId6" Type="http://schemas.openxmlformats.org/officeDocument/2006/relationships/hyperlink" Target="https://www.tcgplayer.com/product/493922/yugioh-cyberstorm-access-time-tearing-morganite" TargetMode="External"/><Relationship Id="rId29" Type="http://schemas.openxmlformats.org/officeDocument/2006/relationships/hyperlink" Target="https://www.reddit.com/r/Yugioh101/comments/1g255t6/morganite_is_active_i_activate_paleozoic/" TargetMode="External"/><Relationship Id="rId7" Type="http://schemas.openxmlformats.org/officeDocument/2006/relationships/hyperlink" Target="https://www.db.yugioh-card.com/yugiohdb/member_deck.action?cgid=9e509cc09e96e91c307d41554c7468db&amp;dno=23&amp;request_locale=en" TargetMode="External"/><Relationship Id="rId8" Type="http://schemas.openxmlformats.org/officeDocument/2006/relationships/hyperlink" Target="https://www.reddit.com/r/masterduel/comments/1k01g9j/question_about_the_morganite_cards_in_a_branded/" TargetMode="External"/><Relationship Id="rId30" Type="http://schemas.openxmlformats.org/officeDocument/2006/relationships/hyperlink" Target="https://www.youtube.com/watch?v=jXmbldNYKns" TargetMode="External"/><Relationship Id="rId11" Type="http://schemas.openxmlformats.org/officeDocument/2006/relationships/hyperlink" Target="https://www.reddit.com/r/yugioh/comments/1ifnkt9/if_we_ever_get_more_morganite_cards_what_do_you/" TargetMode="External"/><Relationship Id="rId10" Type="http://schemas.openxmlformats.org/officeDocument/2006/relationships/hyperlink" Target="https://www.reddit.com/r/yugioh/comments/1kcvug8/what_decks_use_morganite/" TargetMode="External"/><Relationship Id="rId13" Type="http://schemas.openxmlformats.org/officeDocument/2006/relationships/hyperlink" Target="https://www.reddit.com/r/yugioh/comments/1jo6tnd/new_leaked_morganite_in_action_read_stunning/" TargetMode="External"/><Relationship Id="rId12" Type="http://schemas.openxmlformats.org/officeDocument/2006/relationships/hyperlink" Target="https://tcg-corner.com/blogs/news/respectygo-morganite-stun-how-to-stop-your-opponent-before-they-even-play-new-card-discussion" TargetMode="External"/><Relationship Id="rId15" Type="http://schemas.openxmlformats.org/officeDocument/2006/relationships/hyperlink" Target="https://www.youtube.com/watch?v=w2ugeLx10dc" TargetMode="External"/><Relationship Id="rId14" Type="http://schemas.openxmlformats.org/officeDocument/2006/relationships/hyperlink" Target="https://steamcommunity.com/app/1449850/discussions/0/598522739769244817/?l=portuguese" TargetMode="External"/><Relationship Id="rId17" Type="http://schemas.openxmlformats.org/officeDocument/2006/relationships/hyperlink" Target="https://www.db.yugioh-card.com/yugiohdb/member_deck.action?cgid=60d9d2428021d197f422328d82a7e348&amp;dno=338&amp;request_locale=en" TargetMode="External"/><Relationship Id="rId16" Type="http://schemas.openxmlformats.org/officeDocument/2006/relationships/hyperlink" Target="https://www.youtube.com/watch?v=iOD7iAYrzJw" TargetMode="External"/><Relationship Id="rId19" Type="http://schemas.openxmlformats.org/officeDocument/2006/relationships/hyperlink" Target="https://duelingnexus.com/blog/stun-morganite-deck-2025/" TargetMode="External"/><Relationship Id="rId18" Type="http://schemas.openxmlformats.org/officeDocument/2006/relationships/hyperlink" Target="https://www.db.yugioh-card.com/yugiohdb/member_deck.action?cgid=be0d5426cf76835b54dd3cad1078764d&amp;dno=74&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